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EC0" w:rsidRPr="00AB42EE" w:rsidRDefault="00934EC0" w:rsidP="00934EC0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AB42EE">
        <w:rPr>
          <w:rFonts w:ascii="Times New Roman" w:hAnsi="Times New Roman" w:cs="Times New Roman"/>
          <w:b/>
        </w:rPr>
        <w:t>DER</w:t>
      </w:r>
      <w:r w:rsidR="00362594" w:rsidRPr="00AB42EE">
        <w:rPr>
          <w:rFonts w:ascii="Times New Roman" w:hAnsi="Times New Roman" w:cs="Times New Roman"/>
          <w:b/>
        </w:rPr>
        <w:t>S</w:t>
      </w:r>
      <w:r w:rsidRPr="00AB42EE">
        <w:rPr>
          <w:rFonts w:ascii="Times New Roman" w:hAnsi="Times New Roman" w:cs="Times New Roman"/>
          <w:b/>
        </w:rPr>
        <w:t xml:space="preserve"> İZLENCESİ</w:t>
      </w:r>
      <w:r w:rsidR="006726F6" w:rsidRPr="00AB42EE">
        <w:rPr>
          <w:rFonts w:ascii="Times New Roman" w:hAnsi="Times New Roman" w:cs="Times New Roman"/>
          <w:b/>
        </w:rPr>
        <w:t xml:space="preserve"> (</w:t>
      </w:r>
      <w:r w:rsidR="003E087B">
        <w:rPr>
          <w:rFonts w:ascii="Times New Roman" w:hAnsi="Times New Roman" w:cs="Times New Roman"/>
          <w:b/>
        </w:rPr>
        <w:t>Ekonometri-Örgün</w:t>
      </w:r>
      <w:r w:rsidR="006726F6" w:rsidRPr="00AB42EE">
        <w:rPr>
          <w:rFonts w:ascii="Times New Roman" w:hAnsi="Times New Roman" w:cs="Times New Roman"/>
          <w:b/>
        </w:rPr>
        <w:t>)</w:t>
      </w:r>
    </w:p>
    <w:tbl>
      <w:tblPr>
        <w:tblStyle w:val="TabloKlavuzu"/>
        <w:tblW w:w="0" w:type="auto"/>
        <w:tblLook w:val="04A0"/>
      </w:tblPr>
      <w:tblGrid>
        <w:gridCol w:w="2910"/>
        <w:gridCol w:w="6150"/>
      </w:tblGrid>
      <w:tr w:rsidR="00934EC0" w:rsidRPr="00AB42EE" w:rsidTr="008D5833">
        <w:tc>
          <w:tcPr>
            <w:tcW w:w="2910" w:type="dxa"/>
          </w:tcPr>
          <w:p w:rsidR="00934EC0" w:rsidRPr="00AB42EE" w:rsidRDefault="00934EC0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Dersin Adı</w:t>
            </w:r>
          </w:p>
        </w:tc>
        <w:tc>
          <w:tcPr>
            <w:tcW w:w="6150" w:type="dxa"/>
          </w:tcPr>
          <w:p w:rsidR="00934EC0" w:rsidRPr="00AB42EE" w:rsidRDefault="007A16A6" w:rsidP="007A16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Mikro İktisat</w:t>
            </w:r>
          </w:p>
        </w:tc>
      </w:tr>
      <w:tr w:rsidR="004D0AF7" w:rsidRPr="00AB42EE" w:rsidTr="008D5833">
        <w:tc>
          <w:tcPr>
            <w:tcW w:w="2910" w:type="dxa"/>
          </w:tcPr>
          <w:p w:rsidR="004D0AF7" w:rsidRPr="008A7693" w:rsidRDefault="004D0AF7" w:rsidP="004802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1181">
              <w:rPr>
                <w:rFonts w:ascii="Times New Roman" w:hAnsi="Times New Roman" w:cs="Times New Roman"/>
                <w:b/>
              </w:rPr>
              <w:t xml:space="preserve">Dersin Kredisi </w:t>
            </w:r>
          </w:p>
        </w:tc>
        <w:tc>
          <w:tcPr>
            <w:tcW w:w="6150" w:type="dxa"/>
          </w:tcPr>
          <w:p w:rsidR="004D0AF7" w:rsidRPr="00361181" w:rsidRDefault="008F7BD8" w:rsidP="008F7BD8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D0AF7" w:rsidRPr="00361181">
              <w:rPr>
                <w:rFonts w:ascii="Times New Roman" w:hAnsi="Times New Roman" w:cs="Times New Roman"/>
              </w:rPr>
              <w:t xml:space="preserve"> (Teori=</w:t>
            </w:r>
            <w:r>
              <w:rPr>
                <w:rFonts w:ascii="Times New Roman" w:hAnsi="Times New Roman" w:cs="Times New Roman"/>
              </w:rPr>
              <w:t>3</w:t>
            </w:r>
            <w:r w:rsidR="004D0AF7" w:rsidRPr="00361181">
              <w:rPr>
                <w:rFonts w:ascii="Times New Roman" w:hAnsi="Times New Roman" w:cs="Times New Roman"/>
              </w:rPr>
              <w:t>)</w:t>
            </w:r>
          </w:p>
        </w:tc>
      </w:tr>
      <w:tr w:rsidR="004D0AF7" w:rsidRPr="00AB42EE" w:rsidTr="008D5833">
        <w:tc>
          <w:tcPr>
            <w:tcW w:w="2910" w:type="dxa"/>
          </w:tcPr>
          <w:p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Dersin AKTS'si</w:t>
            </w:r>
          </w:p>
        </w:tc>
        <w:tc>
          <w:tcPr>
            <w:tcW w:w="6150" w:type="dxa"/>
          </w:tcPr>
          <w:p w:rsidR="004D0AF7" w:rsidRPr="00AB42EE" w:rsidRDefault="008F7BD8" w:rsidP="00543D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4D0AF7" w:rsidRPr="00AB42EE" w:rsidTr="008D5833">
        <w:tc>
          <w:tcPr>
            <w:tcW w:w="2910" w:type="dxa"/>
          </w:tcPr>
          <w:p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Dersin Yürütücüsü</w:t>
            </w:r>
          </w:p>
        </w:tc>
        <w:tc>
          <w:tcPr>
            <w:tcW w:w="6150" w:type="dxa"/>
          </w:tcPr>
          <w:p w:rsidR="004D0AF7" w:rsidRPr="00AB42EE" w:rsidRDefault="004D0AF7" w:rsidP="007A16A6">
            <w:pPr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 xml:space="preserve">Dr. Öğr. Üyesi </w:t>
            </w:r>
            <w:r w:rsidR="007A16A6">
              <w:rPr>
                <w:rFonts w:ascii="Times New Roman" w:hAnsi="Times New Roman" w:cs="Times New Roman"/>
              </w:rPr>
              <w:t>Nihat KÜÇÜK</w:t>
            </w:r>
          </w:p>
        </w:tc>
      </w:tr>
      <w:tr w:rsidR="004D0AF7" w:rsidRPr="00AB42EE" w:rsidTr="008D5833">
        <w:tc>
          <w:tcPr>
            <w:tcW w:w="2910" w:type="dxa"/>
          </w:tcPr>
          <w:p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Dersin Gün ve Saati</w:t>
            </w:r>
          </w:p>
        </w:tc>
        <w:tc>
          <w:tcPr>
            <w:tcW w:w="6150" w:type="dxa"/>
          </w:tcPr>
          <w:p w:rsidR="004D0AF7" w:rsidRPr="00AB42EE" w:rsidRDefault="008F7BD8" w:rsidP="008F7B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Perşembe</w:t>
            </w:r>
            <w:r w:rsidR="007A16A6">
              <w:rPr>
                <w:rFonts w:ascii="Times New Roman" w:hAnsi="Times New Roman" w:cs="Times New Roman"/>
              </w:rPr>
              <w:t xml:space="preserve"> - </w:t>
            </w:r>
            <w:r>
              <w:rPr>
                <w:rFonts w:ascii="Times New Roman" w:hAnsi="Times New Roman" w:cs="Times New Roman"/>
              </w:rPr>
              <w:t>09</w:t>
            </w:r>
            <w:r w:rsidR="00903BD9">
              <w:rPr>
                <w:rFonts w:ascii="Times New Roman" w:hAnsi="Times New Roman" w:cs="Times New Roman"/>
              </w:rPr>
              <w:t>:00-</w:t>
            </w:r>
            <w:r>
              <w:rPr>
                <w:rFonts w:ascii="Times New Roman" w:hAnsi="Times New Roman" w:cs="Times New Roman"/>
              </w:rPr>
              <w:t>1</w:t>
            </w:r>
            <w:r w:rsidR="007A16A6">
              <w:rPr>
                <w:rFonts w:ascii="Times New Roman" w:hAnsi="Times New Roman" w:cs="Times New Roman"/>
              </w:rPr>
              <w:t>2</w:t>
            </w:r>
            <w:r w:rsidR="004D0AF7" w:rsidRPr="00AB42EE">
              <w:rPr>
                <w:rFonts w:ascii="Times New Roman" w:hAnsi="Times New Roman" w:cs="Times New Roman"/>
              </w:rPr>
              <w:t>:00</w:t>
            </w:r>
          </w:p>
        </w:tc>
      </w:tr>
      <w:tr w:rsidR="004D0AF7" w:rsidRPr="00AB42EE" w:rsidTr="008D5833">
        <w:tc>
          <w:tcPr>
            <w:tcW w:w="2910" w:type="dxa"/>
          </w:tcPr>
          <w:p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Ofis Gün ve Saatleri</w:t>
            </w:r>
          </w:p>
        </w:tc>
        <w:tc>
          <w:tcPr>
            <w:tcW w:w="6150" w:type="dxa"/>
          </w:tcPr>
          <w:p w:rsidR="004D0AF7" w:rsidRPr="00AB42EE" w:rsidRDefault="008F7BD8" w:rsidP="008F7B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Cuma</w:t>
            </w:r>
            <w:r w:rsidR="007A16A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14</w:t>
            </w:r>
            <w:r w:rsidR="004D0AF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4D0AF7" w:rsidRPr="00AB42EE" w:rsidTr="008D5833">
        <w:tc>
          <w:tcPr>
            <w:tcW w:w="2910" w:type="dxa"/>
          </w:tcPr>
          <w:p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İletişim Bilgileri</w:t>
            </w:r>
          </w:p>
        </w:tc>
        <w:tc>
          <w:tcPr>
            <w:tcW w:w="6150" w:type="dxa"/>
          </w:tcPr>
          <w:p w:rsidR="004D0AF7" w:rsidRPr="00AB42EE" w:rsidRDefault="007A16A6" w:rsidP="00DF4BBD">
            <w:pPr>
              <w:rPr>
                <w:rFonts w:ascii="Times New Roman" w:hAnsi="Times New Roman" w:cs="Times New Roman"/>
              </w:rPr>
            </w:pP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>nihatk@harran.edu.tr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414-3183000 Dahili</w:t>
            </w:r>
          </w:p>
        </w:tc>
      </w:tr>
      <w:tr w:rsidR="004D0AF7" w:rsidRPr="00AB42EE" w:rsidTr="008D5833">
        <w:tc>
          <w:tcPr>
            <w:tcW w:w="2910" w:type="dxa"/>
          </w:tcPr>
          <w:p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Öğretim Yöntemi ve Ders Hazırlık</w:t>
            </w:r>
          </w:p>
        </w:tc>
        <w:tc>
          <w:tcPr>
            <w:tcW w:w="6150" w:type="dxa"/>
          </w:tcPr>
          <w:p w:rsidR="004D0AF7" w:rsidRPr="00AB42EE" w:rsidRDefault="004D0AF7" w:rsidP="002B01F6">
            <w:pPr>
              <w:rPr>
                <w:rFonts w:ascii="Times New Roman" w:hAnsi="Times New Roman" w:cs="Times New Roman"/>
                <w:sz w:val="8"/>
                <w:szCs w:val="8"/>
              </w:rPr>
            </w:pPr>
            <w:r w:rsidRPr="00AB42EE">
              <w:rPr>
                <w:rFonts w:ascii="Times New Roman" w:hAnsi="Times New Roman" w:cs="Times New Roman"/>
              </w:rPr>
              <w:t>Yüz yüze, konu anlatım, örnek olaylarla anlatım.</w:t>
            </w:r>
          </w:p>
          <w:p w:rsidR="004D0AF7" w:rsidRPr="00AB42EE" w:rsidRDefault="004D0AF7" w:rsidP="006726F6">
            <w:pPr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Derse hazırlık aşamasında, öğrenciler ders kaynaklarından her haftanın konusunu derse gelmeden önce inceleme yaparak geleceklerdir.</w:t>
            </w:r>
          </w:p>
        </w:tc>
      </w:tr>
      <w:tr w:rsidR="004D0AF7" w:rsidRPr="00AB42EE" w:rsidTr="008D5833">
        <w:tc>
          <w:tcPr>
            <w:tcW w:w="2910" w:type="dxa"/>
          </w:tcPr>
          <w:p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Dersin Amacı</w:t>
            </w:r>
          </w:p>
        </w:tc>
        <w:tc>
          <w:tcPr>
            <w:tcW w:w="6150" w:type="dxa"/>
          </w:tcPr>
          <w:p w:rsidR="004D0AF7" w:rsidRPr="00AB42EE" w:rsidRDefault="007A16A6" w:rsidP="00864D58">
            <w:pPr>
              <w:rPr>
                <w:rFonts w:ascii="Times New Roman" w:hAnsi="Times New Roman" w:cs="Times New Roman"/>
                <w:b/>
              </w:rPr>
            </w:pPr>
            <w:r w:rsidRPr="001820DB">
              <w:rPr>
                <w:rFonts w:ascii="Times New Roman" w:hAnsi="Times New Roman" w:cs="Times New Roman"/>
                <w:sz w:val="20"/>
                <w:szCs w:val="20"/>
              </w:rPr>
              <w:t>Rasyonel davranan üretici ve tüketicilerin kısıtlı imkânlar içerisinde dengeye erişebilmek için yaptıkları tercihleri etkileyen ve aynı zamanda fiyat oluşumuna etki eden faktörlerin çeşitli piyasa koşulları altında açıklanması ve analiz edilmesidir.</w:t>
            </w:r>
          </w:p>
        </w:tc>
      </w:tr>
      <w:tr w:rsidR="004D0AF7" w:rsidRPr="00AB42EE" w:rsidTr="008D5833">
        <w:tc>
          <w:tcPr>
            <w:tcW w:w="2910" w:type="dxa"/>
          </w:tcPr>
          <w:p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Dersin Öğrenme Çıktıları</w:t>
            </w:r>
          </w:p>
        </w:tc>
        <w:tc>
          <w:tcPr>
            <w:tcW w:w="6150" w:type="dxa"/>
          </w:tcPr>
          <w:p w:rsidR="004D0AF7" w:rsidRPr="00AB42EE" w:rsidRDefault="004D0AF7" w:rsidP="006726F6">
            <w:pPr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  <w:b/>
              </w:rPr>
              <w:t>Bu dersin sonunda öğrenci;</w:t>
            </w:r>
          </w:p>
          <w:p w:rsidR="007A16A6" w:rsidRPr="001820DB" w:rsidRDefault="007A16A6" w:rsidP="007A16A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820DB">
              <w:rPr>
                <w:rFonts w:ascii="Times New Roman" w:hAnsi="Times New Roman" w:cs="Times New Roman"/>
                <w:sz w:val="20"/>
                <w:szCs w:val="20"/>
              </w:rPr>
              <w:t>1. Mikro iktisat teorisindeki temel kavramlar ile varsayımları açıklayabilme ve analiz  edebilme yeteneği kazanacaktır.</w:t>
            </w:r>
          </w:p>
          <w:p w:rsidR="007A16A6" w:rsidRPr="001820DB" w:rsidRDefault="007A16A6" w:rsidP="007A16A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820DB">
              <w:rPr>
                <w:rFonts w:ascii="Times New Roman" w:hAnsi="Times New Roman" w:cs="Times New Roman"/>
                <w:sz w:val="20"/>
                <w:szCs w:val="20"/>
              </w:rPr>
              <w:t xml:space="preserve"> 2. Ekonomik sistemlerin temel ekonomik problemler için önerdiği çözüm mekanizmalarını  açıklayabilecektir</w:t>
            </w:r>
          </w:p>
          <w:p w:rsidR="007A16A6" w:rsidRPr="001820DB" w:rsidRDefault="007A16A6" w:rsidP="007A16A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820DB">
              <w:rPr>
                <w:rFonts w:ascii="Times New Roman" w:hAnsi="Times New Roman" w:cs="Times New Roman"/>
                <w:sz w:val="20"/>
                <w:szCs w:val="20"/>
              </w:rPr>
              <w:t xml:space="preserve"> 3. Tüketici ve üretici dengesi analizi yapabilecektir, arz ve talep elastikiyetlerini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820DB">
              <w:rPr>
                <w:rFonts w:ascii="Times New Roman" w:hAnsi="Times New Roman" w:cs="Times New Roman"/>
                <w:sz w:val="20"/>
                <w:szCs w:val="20"/>
              </w:rPr>
              <w:t>hesaplayabilecek ve yorumlayabilecektir.</w:t>
            </w:r>
          </w:p>
          <w:p w:rsidR="007A16A6" w:rsidRPr="001820DB" w:rsidRDefault="007A16A6" w:rsidP="007A16A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820DB">
              <w:rPr>
                <w:rFonts w:ascii="Times New Roman" w:hAnsi="Times New Roman" w:cs="Times New Roman"/>
                <w:sz w:val="20"/>
                <w:szCs w:val="20"/>
              </w:rPr>
              <w:t xml:space="preserve"> 4. Üretimde girdi miktarına bağlı olarak üretim planlamasını ve kısa/uzun dönem maliyet fonksiyonlarını açıklayabilecektir.</w:t>
            </w:r>
          </w:p>
          <w:p w:rsidR="007A16A6" w:rsidRPr="001820DB" w:rsidRDefault="007A16A6" w:rsidP="007A16A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820DB">
              <w:rPr>
                <w:rFonts w:ascii="Times New Roman" w:hAnsi="Times New Roman" w:cs="Times New Roman"/>
                <w:sz w:val="20"/>
                <w:szCs w:val="20"/>
              </w:rPr>
              <w:t xml:space="preserve"> 5. Mal, para ve emek piyasaları konusunda analizler yapabilecektir.</w:t>
            </w:r>
          </w:p>
          <w:p w:rsidR="004D0AF7" w:rsidRPr="00AB42EE" w:rsidRDefault="007A16A6" w:rsidP="007A16A6">
            <w:pPr>
              <w:rPr>
                <w:rFonts w:ascii="Times New Roman" w:hAnsi="Times New Roman" w:cs="Times New Roman"/>
              </w:rPr>
            </w:pPr>
            <w:r w:rsidRPr="001820DB">
              <w:rPr>
                <w:rFonts w:ascii="Times New Roman" w:hAnsi="Times New Roman" w:cs="Times New Roman"/>
                <w:sz w:val="20"/>
                <w:szCs w:val="20"/>
              </w:rPr>
              <w:t xml:space="preserve"> 6. Üreticilerin çeşitli piyasalardaki karar alma süreçleri ile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genel denge analizi yapabilecektir.</w:t>
            </w:r>
          </w:p>
        </w:tc>
      </w:tr>
      <w:tr w:rsidR="004D0AF7" w:rsidRPr="00AB42EE" w:rsidTr="008D5833">
        <w:tc>
          <w:tcPr>
            <w:tcW w:w="2910" w:type="dxa"/>
          </w:tcPr>
          <w:p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Haftalık Ders Konuları</w:t>
            </w:r>
          </w:p>
        </w:tc>
        <w:tc>
          <w:tcPr>
            <w:tcW w:w="6150" w:type="dxa"/>
          </w:tcPr>
          <w:p w:rsidR="007A16A6" w:rsidRPr="007855E3" w:rsidRDefault="007A16A6" w:rsidP="007A16A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95230">
              <w:rPr>
                <w:rFonts w:ascii="Times New Roman" w:hAnsi="Times New Roman" w:cs="Times New Roman"/>
                <w:b/>
                <w:sz w:val="20"/>
                <w:szCs w:val="20"/>
              </w:rPr>
              <w:t>1. Hafta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 Temel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konomik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roblemler,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eorik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lt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apı,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konomik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istemler ve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emel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>avramlar.</w:t>
            </w:r>
          </w:p>
          <w:p w:rsidR="007A16A6" w:rsidRDefault="007A16A6" w:rsidP="007A16A6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5230">
              <w:rPr>
                <w:rFonts w:ascii="Times New Roman" w:hAnsi="Times New Roman" w:cs="Times New Roman"/>
                <w:b/>
                <w:sz w:val="20"/>
                <w:szCs w:val="20"/>
              </w:rPr>
              <w:t>2. Hafta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  Faydanın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Ö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lçülebilirliği, Kardinal ve Ordinal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aklaşıma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öre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üketici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>engesi.</w:t>
            </w:r>
          </w:p>
          <w:p w:rsidR="007A16A6" w:rsidRDefault="007A16A6" w:rsidP="007A16A6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5230">
              <w:rPr>
                <w:rFonts w:ascii="Times New Roman" w:hAnsi="Times New Roman" w:cs="Times New Roman"/>
                <w:b/>
                <w:sz w:val="20"/>
                <w:szCs w:val="20"/>
              </w:rPr>
              <w:t>3. Hafta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  Tüketicinin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elirindeki,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iyatlardaki,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ercihlerdeki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eğişme ve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üketici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>engesi</w:t>
            </w:r>
            <w:r w:rsidR="00AB3C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A16A6" w:rsidRDefault="007A16A6" w:rsidP="007A16A6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5230">
              <w:rPr>
                <w:rFonts w:ascii="Times New Roman" w:hAnsi="Times New Roman" w:cs="Times New Roman"/>
                <w:b/>
                <w:sz w:val="20"/>
                <w:szCs w:val="20"/>
              </w:rPr>
              <w:t>4. Hafta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  Piyasa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alebi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nalizi </w:t>
            </w:r>
          </w:p>
          <w:p w:rsidR="007A16A6" w:rsidRPr="005F65F2" w:rsidRDefault="007A16A6" w:rsidP="007A16A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95230">
              <w:rPr>
                <w:rFonts w:ascii="Times New Roman" w:hAnsi="Times New Roman" w:cs="Times New Roman"/>
                <w:b/>
                <w:sz w:val="20"/>
                <w:szCs w:val="20"/>
              </w:rPr>
              <w:t>5.Hafta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Talep Esnekliği</w:t>
            </w:r>
            <w:r w:rsidR="00AB3C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A16A6" w:rsidRPr="005F65F2" w:rsidRDefault="007A16A6" w:rsidP="007A16A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95230">
              <w:rPr>
                <w:rFonts w:ascii="Times New Roman" w:hAnsi="Times New Roman" w:cs="Times New Roman"/>
                <w:b/>
                <w:sz w:val="20"/>
                <w:szCs w:val="20"/>
              </w:rPr>
              <w:t>6. Hafta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Fiyat Dışında T</w:t>
            </w:r>
            <w:r w:rsidRPr="005F65F2">
              <w:rPr>
                <w:rFonts w:ascii="Times New Roman" w:hAnsi="Times New Roman" w:cs="Times New Roman"/>
                <w:sz w:val="20"/>
                <w:szCs w:val="20"/>
              </w:rPr>
              <w:t xml:space="preserve">alebi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F65F2">
              <w:rPr>
                <w:rFonts w:ascii="Times New Roman" w:hAnsi="Times New Roman" w:cs="Times New Roman"/>
                <w:sz w:val="20"/>
                <w:szCs w:val="20"/>
              </w:rPr>
              <w:t xml:space="preserve">tkileyen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r w:rsidRPr="005F65F2">
              <w:rPr>
                <w:rFonts w:ascii="Times New Roman" w:hAnsi="Times New Roman" w:cs="Times New Roman"/>
                <w:sz w:val="20"/>
                <w:szCs w:val="20"/>
              </w:rPr>
              <w:t xml:space="preserve">aktörlerin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5F65F2">
              <w:rPr>
                <w:rFonts w:ascii="Times New Roman" w:hAnsi="Times New Roman" w:cs="Times New Roman"/>
                <w:sz w:val="20"/>
                <w:szCs w:val="20"/>
              </w:rPr>
              <w:t>eğişmesi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Talebin Gelir Esnekliği ve Çapraz Talep Esnekliği</w:t>
            </w:r>
            <w:r w:rsidR="00AB3C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A16A6" w:rsidRDefault="007A16A6" w:rsidP="007A16A6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5230">
              <w:rPr>
                <w:rFonts w:ascii="Times New Roman" w:hAnsi="Times New Roman" w:cs="Times New Roman"/>
                <w:b/>
                <w:sz w:val="20"/>
                <w:szCs w:val="20"/>
              </w:rPr>
              <w:t>7. Hafta</w:t>
            </w:r>
            <w:r w:rsidRPr="005F65F2">
              <w:rPr>
                <w:rFonts w:ascii="Times New Roman" w:hAnsi="Times New Roman" w:cs="Times New Roman"/>
                <w:sz w:val="20"/>
                <w:szCs w:val="20"/>
              </w:rPr>
              <w:t xml:space="preserve">Üretim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r w:rsidRPr="005F65F2">
              <w:rPr>
                <w:rFonts w:ascii="Times New Roman" w:hAnsi="Times New Roman" w:cs="Times New Roman"/>
                <w:sz w:val="20"/>
                <w:szCs w:val="20"/>
              </w:rPr>
              <w:t xml:space="preserve">onksiyonu ve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5F65F2">
              <w:rPr>
                <w:rFonts w:ascii="Times New Roman" w:hAnsi="Times New Roman" w:cs="Times New Roman"/>
                <w:sz w:val="20"/>
                <w:szCs w:val="20"/>
              </w:rPr>
              <w:t xml:space="preserve">erim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5F65F2">
              <w:rPr>
                <w:rFonts w:ascii="Times New Roman" w:hAnsi="Times New Roman" w:cs="Times New Roman"/>
                <w:sz w:val="20"/>
                <w:szCs w:val="20"/>
              </w:rPr>
              <w:t xml:space="preserve">nalizi  </w:t>
            </w:r>
          </w:p>
          <w:p w:rsidR="007A16A6" w:rsidRDefault="007A16A6" w:rsidP="007A16A6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5230">
              <w:rPr>
                <w:rFonts w:ascii="Times New Roman" w:hAnsi="Times New Roman" w:cs="Times New Roman"/>
                <w:b/>
                <w:sz w:val="20"/>
                <w:szCs w:val="20"/>
              </w:rPr>
              <w:t>8.Hafta</w:t>
            </w:r>
            <w:r w:rsidRPr="005F65F2">
              <w:rPr>
                <w:rFonts w:ascii="Times New Roman" w:hAnsi="Times New Roman" w:cs="Times New Roman"/>
                <w:sz w:val="20"/>
                <w:szCs w:val="20"/>
              </w:rPr>
              <w:t xml:space="preserve"> En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5F65F2">
              <w:rPr>
                <w:rFonts w:ascii="Times New Roman" w:hAnsi="Times New Roman" w:cs="Times New Roman"/>
                <w:sz w:val="20"/>
                <w:szCs w:val="20"/>
              </w:rPr>
              <w:t xml:space="preserve">üşük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5F65F2">
              <w:rPr>
                <w:rFonts w:ascii="Times New Roman" w:hAnsi="Times New Roman" w:cs="Times New Roman"/>
                <w:sz w:val="20"/>
                <w:szCs w:val="20"/>
              </w:rPr>
              <w:t xml:space="preserve">aliyetle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Ü</w:t>
            </w:r>
            <w:r w:rsidRPr="005F65F2">
              <w:rPr>
                <w:rFonts w:ascii="Times New Roman" w:hAnsi="Times New Roman" w:cs="Times New Roman"/>
                <w:sz w:val="20"/>
                <w:szCs w:val="20"/>
              </w:rPr>
              <w:t>retim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5F65F2">
              <w:rPr>
                <w:rFonts w:ascii="Times New Roman" w:hAnsi="Times New Roman" w:cs="Times New Roman"/>
                <w:sz w:val="20"/>
                <w:szCs w:val="20"/>
              </w:rPr>
              <w:t xml:space="preserve">ptimal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r w:rsidRPr="005F65F2">
              <w:rPr>
                <w:rFonts w:ascii="Times New Roman" w:hAnsi="Times New Roman" w:cs="Times New Roman"/>
                <w:sz w:val="20"/>
                <w:szCs w:val="20"/>
              </w:rPr>
              <w:t xml:space="preserve">aktör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Pr="005F65F2">
              <w:rPr>
                <w:rFonts w:ascii="Times New Roman" w:hAnsi="Times New Roman" w:cs="Times New Roman"/>
                <w:sz w:val="20"/>
                <w:szCs w:val="20"/>
              </w:rPr>
              <w:t>ileşimi)</w:t>
            </w:r>
          </w:p>
          <w:p w:rsidR="007A16A6" w:rsidRPr="007855E3" w:rsidRDefault="007A16A6" w:rsidP="007A16A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95230">
              <w:rPr>
                <w:rFonts w:ascii="Times New Roman" w:hAnsi="Times New Roman" w:cs="Times New Roman"/>
                <w:b/>
                <w:sz w:val="20"/>
                <w:szCs w:val="20"/>
              </w:rPr>
              <w:t>9.Hafta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 Maliyet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eorisi,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ısa ve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zun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önem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aliyet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ğrileri ve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Ö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lçek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>konomileri.</w:t>
            </w:r>
          </w:p>
          <w:p w:rsidR="007A16A6" w:rsidRDefault="007A16A6" w:rsidP="007A16A6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5230">
              <w:rPr>
                <w:rFonts w:ascii="Times New Roman" w:hAnsi="Times New Roman" w:cs="Times New Roman"/>
                <w:b/>
                <w:sz w:val="20"/>
                <w:szCs w:val="20"/>
              </w:rPr>
              <w:t>10. Hafta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rz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nalizi ve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rzın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iyat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>snekliği</w:t>
            </w:r>
            <w:r w:rsidR="00AB3C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A16A6" w:rsidRPr="007855E3" w:rsidRDefault="007A16A6" w:rsidP="007A16A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95230">
              <w:rPr>
                <w:rFonts w:ascii="Times New Roman" w:hAnsi="Times New Roman" w:cs="Times New Roman"/>
                <w:b/>
                <w:sz w:val="20"/>
                <w:szCs w:val="20"/>
              </w:rPr>
              <w:t>11. Hafta</w:t>
            </w:r>
            <w:r w:rsidRPr="00CF1B37">
              <w:rPr>
                <w:rFonts w:ascii="Times New Roman" w:hAnsi="Times New Roman" w:cs="Times New Roman"/>
                <w:sz w:val="20"/>
                <w:szCs w:val="20"/>
              </w:rPr>
              <w:t>Piyasa Dengesi ve Dengenin Değişmesi</w:t>
            </w:r>
            <w:r w:rsidR="00AB3C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A16A6" w:rsidRPr="00963EE7" w:rsidRDefault="007A16A6" w:rsidP="007A16A6">
            <w:pPr>
              <w:spacing w:line="240" w:lineRule="atLeas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95230">
              <w:rPr>
                <w:rFonts w:ascii="Times New Roman" w:hAnsi="Times New Roman" w:cs="Times New Roman"/>
                <w:b/>
                <w:sz w:val="20"/>
                <w:szCs w:val="20"/>
              </w:rPr>
              <w:t>12. Hafta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>Tam Rekabet Piyasa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sı-I</w:t>
            </w:r>
            <w:r w:rsidR="00AB3C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A16A6" w:rsidRPr="00963EE7" w:rsidRDefault="007A16A6" w:rsidP="007A16A6">
            <w:pPr>
              <w:spacing w:line="240" w:lineRule="atLeas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9523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795230">
              <w:rPr>
                <w:rFonts w:ascii="Times New Roman" w:hAnsi="Times New Roman" w:cs="Times New Roman"/>
                <w:b/>
                <w:sz w:val="20"/>
                <w:szCs w:val="20"/>
              </w:rPr>
              <w:t>. Hafta</w:t>
            </w:r>
            <w:r w:rsidRPr="00254FCA">
              <w:rPr>
                <w:rFonts w:ascii="Times New Roman" w:hAnsi="Times New Roman" w:cs="Times New Roman"/>
                <w:sz w:val="20"/>
                <w:szCs w:val="20"/>
              </w:rPr>
              <w:t>Tam Rekabet Piyasası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DC49AB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  <w:r w:rsidR="00AB3C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D0AF7" w:rsidRPr="00AB42EE" w:rsidRDefault="007A16A6" w:rsidP="00AB3CE5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79523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795230">
              <w:rPr>
                <w:rFonts w:ascii="Times New Roman" w:hAnsi="Times New Roman" w:cs="Times New Roman"/>
                <w:b/>
                <w:sz w:val="20"/>
                <w:szCs w:val="20"/>
              </w:rPr>
              <w:t>. Hafta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Monopol (Rekabetsiz) Piyasa </w:t>
            </w:r>
          </w:p>
        </w:tc>
      </w:tr>
      <w:tr w:rsidR="004D0AF7" w:rsidRPr="00AB42EE" w:rsidTr="008D5833">
        <w:tc>
          <w:tcPr>
            <w:tcW w:w="2910" w:type="dxa"/>
          </w:tcPr>
          <w:p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Ölçme-Değerlendirme</w:t>
            </w:r>
          </w:p>
        </w:tc>
        <w:tc>
          <w:tcPr>
            <w:tcW w:w="6150" w:type="dxa"/>
          </w:tcPr>
          <w:p w:rsidR="006625E7" w:rsidRDefault="006625E7" w:rsidP="004D0AF7">
            <w:pPr>
              <w:rPr>
                <w:rFonts w:ascii="Times New Roman" w:hAnsi="Times New Roman" w:cs="Times New Roman"/>
              </w:rPr>
            </w:pPr>
          </w:p>
          <w:p w:rsidR="004D0AF7" w:rsidRDefault="006625E7" w:rsidP="004D0AF7">
            <w:pPr>
              <w:rPr>
                <w:rFonts w:ascii="Times New Roman" w:hAnsi="Times New Roman" w:cs="Times New Roman"/>
              </w:rPr>
            </w:pPr>
            <w:r w:rsidRPr="006625E7">
              <w:rPr>
                <w:rFonts w:ascii="Times New Roman" w:hAnsi="Times New Roman" w:cs="Times New Roman"/>
              </w:rPr>
              <w:t xml:space="preserve">Sınavlar bir ara sınav ve bir yarıyıl sonu sınavı şeklinde yüz yüze olacaktır. Ara sınavın yüzde kırkı (%40), yarıyıl sonu sınavının ise yüzde altmışı (%60) değerlendirilecektir.  Sınavlar, Fakülte yönetim kurulu tarafından belirlenerek </w:t>
            </w:r>
            <w:r w:rsidR="00AB3CE5">
              <w:rPr>
                <w:rFonts w:ascii="Times New Roman" w:hAnsi="Times New Roman" w:cs="Times New Roman"/>
              </w:rPr>
              <w:t>W</w:t>
            </w:r>
            <w:r w:rsidRPr="006625E7">
              <w:rPr>
                <w:rFonts w:ascii="Times New Roman" w:hAnsi="Times New Roman" w:cs="Times New Roman"/>
              </w:rPr>
              <w:t>ebde ilan edilen tarihlerde yapılacaktır.</w:t>
            </w:r>
          </w:p>
          <w:p w:rsidR="004D0AF7" w:rsidRPr="00AB42EE" w:rsidRDefault="004D0AF7" w:rsidP="004D0AF7">
            <w:pPr>
              <w:rPr>
                <w:rFonts w:ascii="Times New Roman" w:hAnsi="Times New Roman" w:cs="Times New Roman"/>
              </w:rPr>
            </w:pPr>
          </w:p>
        </w:tc>
      </w:tr>
      <w:tr w:rsidR="004D0AF7" w:rsidRPr="00AB42EE" w:rsidTr="008D5833">
        <w:tc>
          <w:tcPr>
            <w:tcW w:w="2910" w:type="dxa"/>
          </w:tcPr>
          <w:p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Kaynaklar</w:t>
            </w:r>
          </w:p>
        </w:tc>
        <w:tc>
          <w:tcPr>
            <w:tcW w:w="6150" w:type="dxa"/>
          </w:tcPr>
          <w:sdt>
            <w:sdtPr>
              <w:rPr>
                <w:sz w:val="22"/>
                <w:szCs w:val="22"/>
              </w:rPr>
              <w:id w:val="523509354"/>
              <w:bibliography/>
            </w:sdtPr>
            <w:sdtContent>
              <w:p w:rsidR="007A16A6" w:rsidRPr="00D155F9" w:rsidRDefault="007A16A6" w:rsidP="007A16A6">
                <w:pPr>
                  <w:pStyle w:val="NormalWeb"/>
                  <w:spacing w:before="0" w:beforeAutospacing="0" w:after="0" w:afterAutospacing="0"/>
                  <w:rPr>
                    <w:sz w:val="20"/>
                    <w:szCs w:val="20"/>
                  </w:rPr>
                </w:pPr>
                <w:r w:rsidRPr="00D155F9">
                  <w:rPr>
                    <w:sz w:val="20"/>
                    <w:szCs w:val="20"/>
                  </w:rPr>
                  <w:t xml:space="preserve">Dinler, Zeynel (2017), </w:t>
                </w:r>
                <w:r w:rsidRPr="00D155F9">
                  <w:rPr>
                    <w:i/>
                    <w:iCs/>
                    <w:sz w:val="20"/>
                    <w:szCs w:val="20"/>
                  </w:rPr>
                  <w:t>Mikro Ekonomi</w:t>
                </w:r>
                <w:r w:rsidRPr="00D155F9">
                  <w:rPr>
                    <w:sz w:val="20"/>
                    <w:szCs w:val="20"/>
                  </w:rPr>
                  <w:t xml:space="preserve">, Bursa: Ekin Yayınevi </w:t>
                </w:r>
              </w:p>
              <w:p w:rsidR="007A16A6" w:rsidRDefault="007A16A6" w:rsidP="007A16A6">
                <w:pPr>
                  <w:pStyle w:val="NormalWeb"/>
                  <w:spacing w:before="0" w:beforeAutospacing="0" w:after="0" w:afterAutospacing="0"/>
                  <w:rPr>
                    <w:sz w:val="20"/>
                    <w:szCs w:val="20"/>
                  </w:rPr>
                </w:pPr>
                <w:r w:rsidRPr="00CD5175">
                  <w:rPr>
                    <w:sz w:val="20"/>
                    <w:szCs w:val="20"/>
                  </w:rPr>
                  <w:t>Şener, S. (2020), Mikro İktisat, İstanbul Üniversitesi Açık ve Uzaktan Eğitim Fakültesi, Ders Kitabı</w:t>
                </w:r>
              </w:p>
              <w:p w:rsidR="007A16A6" w:rsidRPr="00D155F9" w:rsidRDefault="007A16A6" w:rsidP="007A16A6">
                <w:pPr>
                  <w:pStyle w:val="NormalWeb"/>
                  <w:spacing w:before="0" w:beforeAutospacing="0" w:after="0" w:afterAutospacing="0"/>
                  <w:rPr>
                    <w:sz w:val="20"/>
                    <w:szCs w:val="20"/>
                  </w:rPr>
                </w:pPr>
                <w:r w:rsidRPr="00D155F9">
                  <w:rPr>
                    <w:sz w:val="20"/>
                    <w:szCs w:val="20"/>
                  </w:rPr>
                  <w:t xml:space="preserve">Ekinci, Nazım Kadri (2011),  </w:t>
                </w:r>
                <w:r w:rsidRPr="00D155F9">
                  <w:rPr>
                    <w:i/>
                    <w:sz w:val="20"/>
                    <w:szCs w:val="20"/>
                  </w:rPr>
                  <w:t xml:space="preserve">Modern </w:t>
                </w:r>
                <w:r w:rsidRPr="00D155F9">
                  <w:rPr>
                    <w:i/>
                    <w:iCs/>
                    <w:sz w:val="20"/>
                    <w:szCs w:val="20"/>
                  </w:rPr>
                  <w:t>Mikro İktisat</w:t>
                </w:r>
                <w:r w:rsidRPr="00D155F9">
                  <w:rPr>
                    <w:sz w:val="20"/>
                    <w:szCs w:val="20"/>
                  </w:rPr>
                  <w:t>, Ankara: Efil Yayınevi</w:t>
                </w:r>
              </w:p>
              <w:p w:rsidR="007A16A6" w:rsidRPr="00D712E4" w:rsidRDefault="007A16A6" w:rsidP="007A16A6">
                <w:pPr>
                  <w:pStyle w:val="NormalWeb"/>
                  <w:spacing w:before="0" w:beforeAutospacing="0" w:after="0" w:afterAutospacing="0"/>
                  <w:rPr>
                    <w:sz w:val="20"/>
                    <w:szCs w:val="20"/>
                  </w:rPr>
                </w:pPr>
                <w:r w:rsidRPr="0003187F">
                  <w:rPr>
                    <w:sz w:val="20"/>
                    <w:szCs w:val="20"/>
                  </w:rPr>
                  <w:lastRenderedPageBreak/>
                  <w:t>Daştan,H., Çalmaşur, G. ve  Çoban, O. (2020). Mikro İktisat, Ed. Yusuf Akan, Atatürk Üniversitesi,  Açıköğretim Fakültesi Yayını, Erzurum</w:t>
                </w:r>
                <w:r w:rsidRPr="00D712E4">
                  <w:rPr>
                    <w:sz w:val="20"/>
                    <w:szCs w:val="20"/>
                  </w:rPr>
                  <w:t xml:space="preserve">Neil, F. (1997), </w:t>
                </w:r>
                <w:r w:rsidRPr="00D712E4">
                  <w:rPr>
                    <w:i/>
                    <w:iCs/>
                    <w:sz w:val="20"/>
                    <w:szCs w:val="20"/>
                  </w:rPr>
                  <w:t>Principles of Micro Economics</w:t>
                </w:r>
                <w:r w:rsidRPr="00D712E4">
                  <w:rPr>
                    <w:sz w:val="20"/>
                    <w:szCs w:val="20"/>
                  </w:rPr>
                  <w:t>, Liverpool: Liverpool Akd Pres.</w:t>
                </w:r>
              </w:p>
              <w:p w:rsidR="007A16A6" w:rsidRPr="00D712E4" w:rsidRDefault="007A16A6" w:rsidP="007A16A6">
                <w:pPr>
                  <w:pStyle w:val="NormalWeb"/>
                  <w:spacing w:before="0" w:beforeAutospacing="0" w:after="0" w:afterAutospacing="0"/>
                  <w:rPr>
                    <w:sz w:val="20"/>
                    <w:szCs w:val="20"/>
                  </w:rPr>
                </w:pPr>
                <w:r w:rsidRPr="00D712E4">
                  <w:rPr>
                    <w:sz w:val="20"/>
                    <w:szCs w:val="20"/>
                  </w:rPr>
                  <w:t xml:space="preserve">Salvatore, D. (1994), </w:t>
                </w:r>
                <w:r w:rsidRPr="00D712E4">
                  <w:rPr>
                    <w:i/>
                    <w:iCs/>
                    <w:sz w:val="20"/>
                    <w:szCs w:val="20"/>
                  </w:rPr>
                  <w:t>Microeconomics</w:t>
                </w:r>
                <w:r w:rsidRPr="00D712E4">
                  <w:rPr>
                    <w:sz w:val="20"/>
                    <w:szCs w:val="20"/>
                  </w:rPr>
                  <w:t xml:space="preserve">, New York: Harper Collins Col. </w:t>
                </w:r>
              </w:p>
              <w:p w:rsidR="004D0AF7" w:rsidRPr="00AB42EE" w:rsidRDefault="004D0AF7" w:rsidP="007A16A6">
                <w:pPr>
                  <w:pStyle w:val="Kaynaka"/>
                </w:pPr>
                <w:r w:rsidRPr="00AB42EE">
                  <w:rPr>
                    <w:sz w:val="22"/>
                    <w:szCs w:val="22"/>
                  </w:rPr>
                  <w:t>Kitabevi.</w:t>
                </w:r>
              </w:p>
            </w:sdtContent>
          </w:sdt>
        </w:tc>
      </w:tr>
    </w:tbl>
    <w:p w:rsidR="00934EC0" w:rsidRPr="00AB42EE" w:rsidRDefault="00934EC0" w:rsidP="00934EC0">
      <w:pPr>
        <w:jc w:val="center"/>
        <w:rPr>
          <w:rFonts w:ascii="Times New Roman" w:hAnsi="Times New Roman" w:cs="Times New Roman"/>
        </w:rPr>
      </w:pPr>
    </w:p>
    <w:p w:rsidR="00887A32" w:rsidRDefault="00887A32" w:rsidP="00887A32">
      <w:pPr>
        <w:jc w:val="center"/>
        <w:rPr>
          <w:rFonts w:ascii="Times New Roman" w:hAnsi="Times New Roman" w:cs="Times New Roman"/>
        </w:rPr>
      </w:pPr>
    </w:p>
    <w:tbl>
      <w:tblPr>
        <w:tblW w:w="9984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75"/>
        <w:gridCol w:w="142"/>
        <w:gridCol w:w="327"/>
        <w:gridCol w:w="470"/>
        <w:gridCol w:w="472"/>
        <w:gridCol w:w="470"/>
        <w:gridCol w:w="470"/>
        <w:gridCol w:w="470"/>
        <w:gridCol w:w="475"/>
        <w:gridCol w:w="470"/>
        <w:gridCol w:w="470"/>
        <w:gridCol w:w="565"/>
        <w:gridCol w:w="562"/>
        <w:gridCol w:w="562"/>
        <w:gridCol w:w="562"/>
        <w:gridCol w:w="567"/>
        <w:gridCol w:w="562"/>
        <w:gridCol w:w="562"/>
        <w:gridCol w:w="562"/>
        <w:gridCol w:w="569"/>
      </w:tblGrid>
      <w:tr w:rsidR="00136EC7" w:rsidRPr="00390623" w:rsidTr="00136EC7">
        <w:trPr>
          <w:trHeight w:val="39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309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PROGRAM ÇIKTILARI İLE                                                                                                                                                                                                DERS ÖĞRETİM KAZANIMLARI İLİŞKİSİ TABLOSU</w:t>
            </w:r>
          </w:p>
        </w:tc>
      </w:tr>
      <w:tr w:rsidR="00136EC7" w:rsidRPr="00390623" w:rsidTr="00136EC7">
        <w:trPr>
          <w:trHeight w:val="23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PÇ3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PÇ6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PÇ7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PÇ8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 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 11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 12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 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 14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 15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 16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 17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 18</w:t>
            </w:r>
          </w:p>
        </w:tc>
      </w:tr>
      <w:tr w:rsidR="00136EC7" w:rsidRPr="00390623" w:rsidTr="00136EC7">
        <w:trPr>
          <w:trHeight w:val="17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ÖK1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</w:tr>
      <w:tr w:rsidR="00136EC7" w:rsidRPr="00390623" w:rsidTr="00136EC7">
        <w:trPr>
          <w:trHeight w:val="17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ÖK2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</w:tr>
      <w:tr w:rsidR="00136EC7" w:rsidRPr="00390623" w:rsidTr="00136EC7">
        <w:trPr>
          <w:trHeight w:val="17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ÖK3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</w:tr>
      <w:tr w:rsidR="00136EC7" w:rsidRPr="00390623" w:rsidTr="00136EC7">
        <w:trPr>
          <w:trHeight w:val="17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ÖK4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</w:tr>
      <w:tr w:rsidR="00136EC7" w:rsidRPr="00390623" w:rsidTr="00136EC7">
        <w:trPr>
          <w:trHeight w:val="17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ÖK5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</w:tr>
      <w:tr w:rsidR="00136EC7" w:rsidRPr="00390623" w:rsidTr="00136EC7">
        <w:trPr>
          <w:trHeight w:val="17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ÖK6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</w:tr>
      <w:tr w:rsidR="00136EC7" w:rsidRPr="00390623" w:rsidTr="00136EC7">
        <w:trPr>
          <w:trHeight w:val="172"/>
        </w:trPr>
        <w:tc>
          <w:tcPr>
            <w:tcW w:w="998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ÖK: Öğrenme Kazanımları    PÇ: Program Çıktıları </w:t>
            </w:r>
          </w:p>
        </w:tc>
      </w:tr>
      <w:tr w:rsidR="00136EC7" w:rsidRPr="00390623" w:rsidTr="00136EC7">
        <w:trPr>
          <w:trHeight w:val="370"/>
        </w:trPr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6EC7" w:rsidRPr="00390623" w:rsidRDefault="00136EC7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Katkı Düzeyi</w:t>
            </w:r>
          </w:p>
        </w:tc>
        <w:tc>
          <w:tcPr>
            <w:tcW w:w="1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Çok Düşük</w:t>
            </w:r>
          </w:p>
        </w:tc>
        <w:tc>
          <w:tcPr>
            <w:tcW w:w="18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 Düşük</w:t>
            </w:r>
          </w:p>
        </w:tc>
        <w:tc>
          <w:tcPr>
            <w:tcW w:w="1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 Orta</w:t>
            </w:r>
          </w:p>
        </w:tc>
        <w:tc>
          <w:tcPr>
            <w:tcW w:w="2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 Yüksek</w:t>
            </w:r>
          </w:p>
        </w:tc>
        <w:tc>
          <w:tcPr>
            <w:tcW w:w="22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 Çok Yüksek</w:t>
            </w:r>
          </w:p>
        </w:tc>
      </w:tr>
    </w:tbl>
    <w:p w:rsidR="00136EC7" w:rsidRPr="008650F1" w:rsidRDefault="00136EC7" w:rsidP="00136EC7">
      <w:pPr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tbl>
      <w:tblPr>
        <w:tblW w:w="9933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681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</w:tblGrid>
      <w:tr w:rsidR="00136EC7" w:rsidRPr="00390623" w:rsidTr="002F097D">
        <w:trPr>
          <w:trHeight w:val="264"/>
        </w:trPr>
        <w:tc>
          <w:tcPr>
            <w:tcW w:w="993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Program Çıktıları ve İlgili Dersin İlişkisi</w:t>
            </w:r>
          </w:p>
        </w:tc>
      </w:tr>
      <w:tr w:rsidR="00136EC7" w:rsidRPr="00390623" w:rsidTr="002F097D">
        <w:trPr>
          <w:trHeight w:val="447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6EC7" w:rsidRPr="00390623" w:rsidRDefault="00136EC7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Ders Adı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PÇ6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PÇ7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 10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 11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 12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 13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 14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 15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 Ç16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 17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EC7" w:rsidRPr="00390623" w:rsidRDefault="00136EC7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 18</w:t>
            </w:r>
          </w:p>
        </w:tc>
      </w:tr>
      <w:tr w:rsidR="00136EC7" w:rsidRPr="00390623" w:rsidTr="002F097D">
        <w:trPr>
          <w:trHeight w:val="447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6EC7" w:rsidRPr="00390623" w:rsidRDefault="00136EC7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Mikro İktisat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EC7" w:rsidRPr="00390623" w:rsidRDefault="00136EC7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</w:tr>
    </w:tbl>
    <w:p w:rsidR="00136EC7" w:rsidRPr="00E479A3" w:rsidRDefault="00136EC7" w:rsidP="00136EC7">
      <w:pPr>
        <w:pStyle w:val="ListeParagraf"/>
        <w:rPr>
          <w:sz w:val="20"/>
          <w:szCs w:val="20"/>
        </w:rPr>
      </w:pPr>
    </w:p>
    <w:p w:rsidR="00DC0DC3" w:rsidRDefault="00DC0DC3" w:rsidP="00887A32">
      <w:pPr>
        <w:jc w:val="center"/>
        <w:rPr>
          <w:rFonts w:ascii="Times New Roman" w:hAnsi="Times New Roman" w:cs="Times New Roman"/>
        </w:rPr>
      </w:pPr>
    </w:p>
    <w:p w:rsidR="00623A7B" w:rsidRDefault="00623A7B" w:rsidP="00887A32">
      <w:pPr>
        <w:jc w:val="center"/>
        <w:rPr>
          <w:rFonts w:ascii="Times New Roman" w:hAnsi="Times New Roman" w:cs="Times New Roman"/>
        </w:rPr>
      </w:pPr>
    </w:p>
    <w:p w:rsidR="00AD687A" w:rsidRPr="00AB42EE" w:rsidRDefault="00AD687A" w:rsidP="00934EC0">
      <w:pPr>
        <w:jc w:val="center"/>
        <w:rPr>
          <w:rFonts w:ascii="Times New Roman" w:hAnsi="Times New Roman" w:cs="Times New Roman"/>
        </w:rPr>
      </w:pPr>
    </w:p>
    <w:sectPr w:rsidR="00AD687A" w:rsidRPr="00AB42EE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630C" w:rsidRDefault="00C2630C" w:rsidP="00362594">
      <w:pPr>
        <w:spacing w:line="240" w:lineRule="auto"/>
      </w:pPr>
      <w:r>
        <w:separator/>
      </w:r>
    </w:p>
  </w:endnote>
  <w:endnote w:type="continuationSeparator" w:id="1">
    <w:p w:rsidR="00C2630C" w:rsidRDefault="00C2630C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630C" w:rsidRDefault="00C2630C" w:rsidP="00362594">
      <w:pPr>
        <w:spacing w:line="240" w:lineRule="auto"/>
      </w:pPr>
      <w:r>
        <w:separator/>
      </w:r>
    </w:p>
  </w:footnote>
  <w:footnote w:type="continuationSeparator" w:id="1">
    <w:p w:rsidR="00C2630C" w:rsidRDefault="00C2630C" w:rsidP="0036259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4EC0"/>
    <w:rsid w:val="000163A4"/>
    <w:rsid w:val="00034ADE"/>
    <w:rsid w:val="00037EA1"/>
    <w:rsid w:val="000728C6"/>
    <w:rsid w:val="000A1F9B"/>
    <w:rsid w:val="000D5942"/>
    <w:rsid w:val="001101DF"/>
    <w:rsid w:val="00136EC7"/>
    <w:rsid w:val="00154961"/>
    <w:rsid w:val="001B1EF9"/>
    <w:rsid w:val="001E4683"/>
    <w:rsid w:val="00245DF0"/>
    <w:rsid w:val="00250388"/>
    <w:rsid w:val="0025784E"/>
    <w:rsid w:val="00273248"/>
    <w:rsid w:val="002A36A0"/>
    <w:rsid w:val="002B01F6"/>
    <w:rsid w:val="002B2F4D"/>
    <w:rsid w:val="00362594"/>
    <w:rsid w:val="00390F0D"/>
    <w:rsid w:val="003B53ED"/>
    <w:rsid w:val="003E087B"/>
    <w:rsid w:val="00463AD8"/>
    <w:rsid w:val="004758F5"/>
    <w:rsid w:val="004D0AF7"/>
    <w:rsid w:val="004E2E6B"/>
    <w:rsid w:val="00543D6A"/>
    <w:rsid w:val="005440F8"/>
    <w:rsid w:val="00582071"/>
    <w:rsid w:val="00596EAC"/>
    <w:rsid w:val="005B4600"/>
    <w:rsid w:val="00621D30"/>
    <w:rsid w:val="00623A7B"/>
    <w:rsid w:val="00624718"/>
    <w:rsid w:val="00640D9C"/>
    <w:rsid w:val="006625E7"/>
    <w:rsid w:val="006726F6"/>
    <w:rsid w:val="00680033"/>
    <w:rsid w:val="0068667C"/>
    <w:rsid w:val="006C09CE"/>
    <w:rsid w:val="006C7664"/>
    <w:rsid w:val="006F34A8"/>
    <w:rsid w:val="00757F17"/>
    <w:rsid w:val="007A16A6"/>
    <w:rsid w:val="007C0B12"/>
    <w:rsid w:val="007D554A"/>
    <w:rsid w:val="00830519"/>
    <w:rsid w:val="00864D58"/>
    <w:rsid w:val="008650BC"/>
    <w:rsid w:val="00887A32"/>
    <w:rsid w:val="008A7693"/>
    <w:rsid w:val="008D5833"/>
    <w:rsid w:val="008D7A50"/>
    <w:rsid w:val="008F7BD8"/>
    <w:rsid w:val="00903BD9"/>
    <w:rsid w:val="00934EC0"/>
    <w:rsid w:val="00A5212F"/>
    <w:rsid w:val="00AA6881"/>
    <w:rsid w:val="00AB286A"/>
    <w:rsid w:val="00AB3CE5"/>
    <w:rsid w:val="00AB42EE"/>
    <w:rsid w:val="00AD687A"/>
    <w:rsid w:val="00AE08F6"/>
    <w:rsid w:val="00AE3F16"/>
    <w:rsid w:val="00BC311B"/>
    <w:rsid w:val="00C04378"/>
    <w:rsid w:val="00C1423C"/>
    <w:rsid w:val="00C2630C"/>
    <w:rsid w:val="00C41AC0"/>
    <w:rsid w:val="00C84145"/>
    <w:rsid w:val="00CA7669"/>
    <w:rsid w:val="00D007F2"/>
    <w:rsid w:val="00D75346"/>
    <w:rsid w:val="00DC0DC3"/>
    <w:rsid w:val="00DE04D7"/>
    <w:rsid w:val="00DF4BBD"/>
    <w:rsid w:val="00E23996"/>
    <w:rsid w:val="00E61ECB"/>
    <w:rsid w:val="00E626BC"/>
    <w:rsid w:val="00E63ECA"/>
    <w:rsid w:val="00F11DE0"/>
    <w:rsid w:val="00F40093"/>
    <w:rsid w:val="00FB4F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B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  <w:style w:type="paragraph" w:styleId="NormalWeb">
    <w:name w:val="Normal (Web)"/>
    <w:basedOn w:val="Normal"/>
    <w:rsid w:val="007A16A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6B14C-5186-4C7C-A4A1-201EE523F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User</cp:lastModifiedBy>
  <cp:revision>6</cp:revision>
  <dcterms:created xsi:type="dcterms:W3CDTF">2021-09-14T14:32:00Z</dcterms:created>
  <dcterms:modified xsi:type="dcterms:W3CDTF">2021-09-14T14:41:00Z</dcterms:modified>
</cp:coreProperties>
</file>